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94" w:rsidRPr="004D70B0" w:rsidRDefault="00356394" w:rsidP="00356394">
      <w:pPr>
        <w:spacing w:before="120" w:after="120" w:line="360" w:lineRule="auto"/>
        <w:jc w:val="right"/>
        <w:rPr>
          <w:rFonts w:ascii="Times New Roman" w:eastAsia="Times New Roman" w:hAnsi="Times New Roman"/>
          <w:b/>
          <w:bCs/>
          <w:sz w:val="24"/>
          <w:szCs w:val="24"/>
          <w:u w:val="single"/>
        </w:rPr>
      </w:pPr>
      <w:r w:rsidRPr="004D70B0">
        <w:rPr>
          <w:rFonts w:ascii="Times New Roman" w:eastAsia="Times New Roman" w:hAnsi="Times New Roman"/>
          <w:b/>
          <w:bCs/>
          <w:sz w:val="24"/>
          <w:szCs w:val="24"/>
          <w:u w:val="single"/>
        </w:rPr>
        <w:t>ALLEGATO VI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Schema per la presentazione di un progetto di ricerca ai sensi dell’articolo 31</w:t>
      </w:r>
      <w:r>
        <w:rPr>
          <w:rFonts w:ascii="Times New Roman" w:eastAsia="Times New Roman" w:hAnsi="Times New Roman"/>
          <w:sz w:val="24"/>
          <w:szCs w:val="24"/>
        </w:rPr>
        <w:t xml:space="preserve"> del decreto.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1. Utilizzatore (persona fisica o giuridica ai sensi della lett. f) dell’articolo 3)</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2. Titolo del progetto di ricerca</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w:t>
      </w:r>
      <w:r w:rsidRPr="004D70B0">
        <w:rPr>
          <w:rFonts w:ascii="Times New Roman" w:eastAsia="Times New Roman" w:hAnsi="Times New Roman"/>
          <w:b/>
          <w:sz w:val="24"/>
          <w:szCs w:val="24"/>
        </w:rPr>
        <w:t xml:space="preserve"> </w:t>
      </w:r>
      <w:r w:rsidRPr="004D70B0">
        <w:rPr>
          <w:rFonts w:ascii="Times New Roman" w:eastAsia="Times New Roman" w:hAnsi="Times New Roman"/>
          <w:sz w:val="24"/>
          <w:szCs w:val="24"/>
        </w:rPr>
        <w:t>Parole chiavi (massimo 5 parole)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4. Responsabile del progetto di ricerca (ai sensi della lett. g) dell’articolo 3)</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Dipartimento o Struttura di afferenza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5.  Responsabile dell’esecuzione degli esperimenti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Dipartimento o Struttura di afferenza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6. Stabilimento utilizzatore</w:t>
      </w: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Denominazione stabilimento</w:t>
      </w: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Ubicazione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Estremi autorizzazione decreto ministeriale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7. Responsabile del benessere animale (ai sensi della lett. h) dell’articolo 3)</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 xml:space="preserve">Dipartimento o Struttura di afferenza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Ubicazione dello stabilimento utilizzatore:</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1D549E" w:rsidRDefault="00356394" w:rsidP="00356394">
      <w:pPr>
        <w:spacing w:before="120" w:after="320" w:line="360" w:lineRule="auto"/>
        <w:rPr>
          <w:rFonts w:ascii="Times New Roman" w:eastAsia="Times New Roman" w:hAnsi="Times New Roman"/>
          <w:b/>
          <w:sz w:val="24"/>
          <w:szCs w:val="24"/>
        </w:rPr>
      </w:pPr>
      <w:r w:rsidRPr="004D70B0">
        <w:rPr>
          <w:rFonts w:ascii="Times New Roman" w:eastAsia="Times New Roman" w:hAnsi="Times New Roman"/>
          <w:sz w:val="24"/>
          <w:szCs w:val="24"/>
        </w:rPr>
        <w:t xml:space="preserve">8. Medico Veterinario Designato </w:t>
      </w:r>
      <w:r w:rsidRPr="001D549E">
        <w:rPr>
          <w:rFonts w:ascii="Times New Roman" w:eastAsia="Times New Roman" w:hAnsi="Times New Roman"/>
          <w:sz w:val="24"/>
          <w:szCs w:val="24"/>
        </w:rPr>
        <w:t>(art.24)</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9. Elenco e Competenza del personale che partecipa al progetto di ricerca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5"/>
        <w:gridCol w:w="1925"/>
        <w:gridCol w:w="3850"/>
        <w:gridCol w:w="1925"/>
      </w:tblGrid>
      <w:tr w:rsidR="00356394" w:rsidRPr="004D70B0" w:rsidTr="005E554B">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Nominativo</w:t>
            </w:r>
          </w:p>
        </w:tc>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Titolo di Studio o Qualifica</w:t>
            </w:r>
          </w:p>
        </w:tc>
        <w:tc>
          <w:tcPr>
            <w:tcW w:w="3850"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Ruolo nello staff</w:t>
            </w:r>
          </w:p>
        </w:tc>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Formazione</w:t>
            </w:r>
          </w:p>
        </w:tc>
      </w:tr>
      <w:tr w:rsidR="00356394" w:rsidRPr="004D70B0" w:rsidTr="005E554B">
        <w:trPr>
          <w:trHeight w:val="913"/>
        </w:trPr>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10. Si prevede di utilizzare il seguente numero complessivo di animali </w:t>
      </w:r>
      <w:r w:rsidRPr="004D70B0">
        <w:rPr>
          <w:rFonts w:ascii="Times New Roman" w:eastAsia="Times New Roman" w:hAnsi="Times New Roman"/>
          <w:i/>
          <w:sz w:val="24"/>
          <w:szCs w:val="24"/>
        </w:rPr>
        <w:t>(specificare se animali geneticamente modificati)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Specie animale        n.</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Specie animale        n.</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11. Specificare se Animali Geneticamente modificati ed eventuali / numeri parziali riferiti a diverse specie e/o ceppi animali</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5"/>
        <w:gridCol w:w="4006"/>
        <w:gridCol w:w="2505"/>
        <w:gridCol w:w="13"/>
      </w:tblGrid>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Specie</w:t>
            </w: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Ceppo</w:t>
            </w: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Numero/ anno</w:t>
            </w: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91" w:type="dxa"/>
            <w:gridSpan w:val="4"/>
          </w:tcPr>
          <w:p w:rsidR="00356394" w:rsidRPr="004D70B0" w:rsidRDefault="00356394" w:rsidP="005E554B">
            <w:pPr>
              <w:spacing w:before="120" w:after="320" w:line="360" w:lineRule="auto"/>
              <w:rPr>
                <w:rFonts w:ascii="Times New Roman" w:eastAsia="Times New Roman" w:hAnsi="Times New Roman"/>
                <w:sz w:val="24"/>
                <w:szCs w:val="24"/>
              </w:rPr>
            </w:pPr>
          </w:p>
          <w:p w:rsidR="00356394" w:rsidRPr="004D70B0" w:rsidRDefault="00356394" w:rsidP="005E554B">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 xml:space="preserve">12. Gli animali saranno stabulati nei locali </w:t>
            </w:r>
            <w:r w:rsidRPr="004D70B0">
              <w:rPr>
                <w:rFonts w:ascii="Times New Roman" w:eastAsia="Times New Roman" w:hAnsi="Times New Roman"/>
                <w:i/>
                <w:sz w:val="24"/>
                <w:szCs w:val="24"/>
              </w:rPr>
              <w:t>(Denominazione, ubicazione dello stabilimento e n. autorizzazione ministeriale)</w:t>
            </w:r>
          </w:p>
          <w:p w:rsidR="00356394" w:rsidRPr="004D70B0" w:rsidRDefault="00356394" w:rsidP="005E554B">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 xml:space="preserve">13. Gli animali saranno utilizzati nei locali </w:t>
            </w:r>
            <w:r w:rsidRPr="004D70B0">
              <w:rPr>
                <w:rFonts w:ascii="Times New Roman" w:eastAsia="Times New Roman" w:hAnsi="Times New Roman"/>
                <w:i/>
                <w:sz w:val="24"/>
                <w:szCs w:val="24"/>
              </w:rPr>
              <w:t>(Denominazione, ubicazione dello stabilimento e n. autorizzazione ministeriale)</w:t>
            </w:r>
          </w:p>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14. Provenienza degli animali</w:t>
            </w:r>
          </w:p>
          <w:p w:rsidR="00356394" w:rsidRPr="004D70B0" w:rsidRDefault="00F240A8" w:rsidP="005E554B">
            <w:pPr>
              <w:spacing w:before="120" w:after="320" w:line="360" w:lineRule="auto"/>
              <w:rPr>
                <w:rFonts w:ascii="Times New Roman" w:eastAsia="Times New Roman" w:hAnsi="Times New Roman"/>
                <w:i/>
                <w:sz w:val="24"/>
                <w:szCs w:val="24"/>
              </w:rPr>
            </w:pPr>
            <w:r>
              <w:rPr>
                <w:rFonts w:ascii="Times New Roman" w:eastAsia="Times New Roman" w:hAnsi="Times New Roman"/>
                <w:i/>
                <w:noProof/>
                <w:sz w:val="24"/>
                <w:szCs w:val="24"/>
                <w:lang w:eastAsia="it-IT"/>
              </w:rPr>
              <w:pict>
                <v:rect id="Rettangolo 4" o:spid="_x0000_s1026" style="position:absolute;margin-left:304.05pt;margin-top:3.95pt;width:12.75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"/>
              </w:pict>
            </w:r>
            <w:r w:rsidR="00356394" w:rsidRPr="004D70B0">
              <w:rPr>
                <w:rFonts w:ascii="Times New Roman" w:eastAsia="Times New Roman" w:hAnsi="Times New Roman"/>
                <w:i/>
                <w:sz w:val="24"/>
                <w:szCs w:val="24"/>
              </w:rPr>
              <w:t>Allevamento interno</w:t>
            </w:r>
          </w:p>
          <w:p w:rsidR="00356394" w:rsidRPr="004D70B0" w:rsidRDefault="00F240A8" w:rsidP="005E554B">
            <w:pPr>
              <w:spacing w:before="120" w:after="320" w:line="360" w:lineRule="auto"/>
              <w:rPr>
                <w:rFonts w:ascii="Times New Roman" w:eastAsia="Times New Roman" w:hAnsi="Times New Roman"/>
                <w:i/>
                <w:sz w:val="24"/>
                <w:szCs w:val="24"/>
              </w:rPr>
            </w:pPr>
            <w:r>
              <w:rPr>
                <w:rFonts w:ascii="Times New Roman" w:eastAsia="Times New Roman" w:hAnsi="Times New Roman"/>
                <w:i/>
                <w:noProof/>
                <w:sz w:val="24"/>
                <w:szCs w:val="24"/>
                <w:lang w:eastAsia="it-IT"/>
              </w:rPr>
              <w:pict>
                <v:rect id="Rettangolo 3" o:spid="_x0000_s1029" style="position:absolute;margin-left:304.05pt;margin-top:4.55pt;width:12.7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"/>
              </w:pict>
            </w:r>
            <w:r w:rsidR="00356394" w:rsidRPr="004D70B0">
              <w:rPr>
                <w:rFonts w:ascii="Times New Roman" w:eastAsia="Times New Roman" w:hAnsi="Times New Roman"/>
                <w:i/>
                <w:sz w:val="24"/>
                <w:szCs w:val="24"/>
              </w:rPr>
              <w:t xml:space="preserve">Allevatore </w:t>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Dati della ditta o altro che alleva gli animali</w:t>
            </w:r>
          </w:p>
          <w:p w:rsidR="00356394" w:rsidRPr="004D70B0" w:rsidRDefault="00F240A8" w:rsidP="005E554B">
            <w:pPr>
              <w:spacing w:before="120" w:after="320" w:line="360" w:lineRule="auto"/>
              <w:rPr>
                <w:rFonts w:ascii="Times New Roman" w:eastAsia="Times New Roman" w:hAnsi="Times New Roman"/>
                <w:i/>
                <w:sz w:val="24"/>
                <w:szCs w:val="24"/>
              </w:rPr>
            </w:pPr>
            <w:r>
              <w:rPr>
                <w:rFonts w:ascii="Times New Roman" w:eastAsia="Times New Roman" w:hAnsi="Times New Roman"/>
                <w:i/>
                <w:noProof/>
                <w:sz w:val="24"/>
                <w:szCs w:val="24"/>
                <w:lang w:eastAsia="it-IT"/>
              </w:rPr>
              <w:pict>
                <v:rect id="Rettangolo 2" o:spid="_x0000_s1028" style="position:absolute;margin-left:304.05pt;margin-top:3.8pt;width:12.75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"/>
              </w:pict>
            </w:r>
            <w:r w:rsidR="00356394" w:rsidRPr="004D70B0">
              <w:rPr>
                <w:rFonts w:ascii="Times New Roman" w:eastAsia="Times New Roman" w:hAnsi="Times New Roman"/>
                <w:i/>
                <w:sz w:val="24"/>
                <w:szCs w:val="24"/>
              </w:rPr>
              <w:t>Fornitore</w:t>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r w:rsidR="00356394" w:rsidRPr="004D70B0">
              <w:rPr>
                <w:rFonts w:ascii="Times New Roman" w:eastAsia="Times New Roman" w:hAnsi="Times New Roman"/>
                <w:i/>
                <w:sz w:val="24"/>
                <w:szCs w:val="24"/>
              </w:rPr>
              <w:tab/>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lastRenderedPageBreak/>
              <w:t>Dati della ditta o altro che fornisce gli animali</w:t>
            </w:r>
          </w:p>
          <w:p w:rsidR="00356394" w:rsidRPr="00FF37F7" w:rsidRDefault="00F240A8" w:rsidP="005E554B">
            <w:pPr>
              <w:spacing w:before="120" w:after="320" w:line="360" w:lineRule="auto"/>
              <w:rPr>
                <w:rFonts w:ascii="Times New Roman" w:eastAsia="Times New Roman" w:hAnsi="Times New Roman"/>
                <w:i/>
                <w:sz w:val="24"/>
                <w:szCs w:val="24"/>
              </w:rPr>
            </w:pPr>
            <w:r w:rsidRPr="00F240A8">
              <w:rPr>
                <w:rFonts w:ascii="Times New Roman" w:eastAsia="Times New Roman" w:hAnsi="Times New Roman"/>
                <w:noProof/>
                <w:sz w:val="24"/>
                <w:szCs w:val="24"/>
                <w:lang w:eastAsia="it-IT"/>
              </w:rPr>
              <w:pict>
                <v:rect id="Rettangolo 1" o:spid="_x0000_s1027" style="position:absolute;margin-left:304.05pt;margin-top:2pt;width:12.75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"/>
              </w:pict>
            </w:r>
            <w:r w:rsidR="00356394">
              <w:rPr>
                <w:rFonts w:ascii="Times New Roman" w:eastAsia="Times New Roman" w:hAnsi="Times New Roman"/>
                <w:i/>
                <w:sz w:val="24"/>
                <w:szCs w:val="24"/>
              </w:rPr>
              <w:t>Altro (specificare)</w:t>
            </w:r>
            <w:r w:rsidR="00356394">
              <w:rPr>
                <w:rFonts w:ascii="Times New Roman" w:eastAsia="Times New Roman" w:hAnsi="Times New Roman"/>
                <w:i/>
                <w:sz w:val="24"/>
                <w:szCs w:val="24"/>
              </w:rPr>
              <w:tab/>
            </w:r>
            <w:r w:rsidR="00356394">
              <w:rPr>
                <w:rFonts w:ascii="Times New Roman" w:eastAsia="Times New Roman" w:hAnsi="Times New Roman"/>
                <w:i/>
                <w:sz w:val="24"/>
                <w:szCs w:val="24"/>
              </w:rPr>
              <w:tab/>
            </w:r>
            <w:r w:rsidR="00356394">
              <w:rPr>
                <w:rFonts w:ascii="Times New Roman" w:eastAsia="Times New Roman" w:hAnsi="Times New Roman"/>
                <w:i/>
                <w:sz w:val="24"/>
                <w:szCs w:val="24"/>
              </w:rPr>
              <w:tab/>
            </w:r>
            <w:r w:rsidR="00356394">
              <w:rPr>
                <w:rFonts w:ascii="Times New Roman" w:eastAsia="Times New Roman" w:hAnsi="Times New Roman"/>
                <w:i/>
                <w:sz w:val="24"/>
                <w:szCs w:val="24"/>
              </w:rPr>
              <w:tab/>
            </w:r>
            <w:r w:rsidR="00356394">
              <w:rPr>
                <w:rFonts w:ascii="Times New Roman" w:eastAsia="Times New Roman" w:hAnsi="Times New Roman"/>
                <w:i/>
                <w:sz w:val="24"/>
                <w:szCs w:val="24"/>
              </w:rPr>
              <w:tab/>
            </w:r>
            <w:r w:rsidR="00356394">
              <w:rPr>
                <w:rFonts w:ascii="Times New Roman" w:eastAsia="Times New Roman" w:hAnsi="Times New Roman"/>
                <w:i/>
                <w:sz w:val="24"/>
                <w:szCs w:val="24"/>
              </w:rPr>
              <w:tab/>
            </w:r>
            <w:r w:rsidR="00356394">
              <w:rPr>
                <w:rFonts w:ascii="Times New Roman" w:eastAsia="Times New Roman" w:hAnsi="Times New Roman"/>
                <w:i/>
                <w:sz w:val="24"/>
                <w:szCs w:val="24"/>
              </w:rPr>
              <w:tab/>
            </w:r>
            <w:r w:rsidR="00356394">
              <w:rPr>
                <w:rFonts w:ascii="Times New Roman" w:eastAsia="Times New Roman" w:hAnsi="Times New Roman"/>
                <w:i/>
                <w:sz w:val="24"/>
                <w:szCs w:val="24"/>
              </w:rPr>
              <w:tab/>
            </w:r>
          </w:p>
        </w:tc>
      </w:tr>
    </w:tbl>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15. Durata del progetto di ricerca (massimo 60 mesi)</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16. Obiettivi del progetto di ricerca</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17. Razionale dello studio</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Stato delle conoscenze </w:t>
      </w:r>
      <w:r w:rsidRPr="004D70B0">
        <w:rPr>
          <w:rFonts w:ascii="Times New Roman" w:eastAsia="Times New Roman" w:hAnsi="Times New Roman"/>
          <w:i/>
          <w:sz w:val="24"/>
          <w:szCs w:val="24"/>
        </w:rPr>
        <w:t>(Giustificare lo studio con adeguati riferimenti bibliografici</w:t>
      </w:r>
      <w:r>
        <w:rPr>
          <w:rFonts w:ascii="Times New Roman" w:eastAsia="Times New Roman" w:hAnsi="Times New Roman"/>
          <w:i/>
          <w:sz w:val="24"/>
          <w:szCs w:val="24"/>
        </w:rPr>
        <w:t>)</w:t>
      </w:r>
    </w:p>
    <w:p w:rsidR="00356394" w:rsidRPr="004D70B0" w:rsidRDefault="00356394" w:rsidP="00356394">
      <w:pPr>
        <w:numPr>
          <w:ilvl w:val="1"/>
          <w:numId w:val="3"/>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 xml:space="preserve">Originalità e/o interesse dello studio </w:t>
      </w:r>
      <w:r w:rsidRPr="004D70B0">
        <w:rPr>
          <w:rFonts w:ascii="Times New Roman" w:eastAsia="Times New Roman" w:hAnsi="Times New Roman"/>
          <w:i/>
          <w:sz w:val="24"/>
          <w:szCs w:val="24"/>
        </w:rPr>
        <w:t>(valore scientifico)</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Eventuali ricadute nell’ambito della salute pubblica umana e/o animale </w:t>
      </w:r>
      <w:r w:rsidRPr="004D70B0">
        <w:rPr>
          <w:rFonts w:ascii="Times New Roman" w:eastAsia="Times New Roman" w:hAnsi="Times New Roman"/>
          <w:i/>
          <w:sz w:val="24"/>
          <w:szCs w:val="24"/>
        </w:rPr>
        <w:t>(valore sociale)</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Eventuale impatto nel settore economico-industriale </w:t>
      </w:r>
      <w:r w:rsidRPr="004D70B0">
        <w:rPr>
          <w:rFonts w:ascii="Times New Roman" w:eastAsia="Times New Roman" w:hAnsi="Times New Roman"/>
          <w:i/>
          <w:sz w:val="24"/>
          <w:szCs w:val="24"/>
        </w:rPr>
        <w:t>(valore economico)</w:t>
      </w:r>
    </w:p>
    <w:p w:rsidR="00356394" w:rsidRPr="004D70B0" w:rsidRDefault="00356394" w:rsidP="00356394">
      <w:pPr>
        <w:numPr>
          <w:ilvl w:val="1"/>
          <w:numId w:val="3"/>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 xml:space="preserve">Eventuali ricadute nell’ambito della formazione </w:t>
      </w:r>
      <w:r w:rsidRPr="004D70B0">
        <w:rPr>
          <w:rFonts w:ascii="Times New Roman" w:eastAsia="Times New Roman" w:hAnsi="Times New Roman"/>
          <w:i/>
          <w:sz w:val="24"/>
          <w:szCs w:val="24"/>
        </w:rPr>
        <w:t>(valore didattico)</w:t>
      </w:r>
    </w:p>
    <w:p w:rsidR="00356394" w:rsidRPr="004D70B0" w:rsidRDefault="00356394" w:rsidP="00356394">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18. Descrizione dei fini del progetto di ricerca (Art. 5, comma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567"/>
      </w:tblGrid>
      <w:tr w:rsidR="00356394" w:rsidRPr="004D70B0" w:rsidTr="005E554B">
        <w:trPr>
          <w:trHeight w:hRule="exact" w:val="426"/>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di base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30"/>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traslazionale o applicata</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24"/>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Prove di tipo </w:t>
            </w:r>
            <w:proofErr w:type="spellStart"/>
            <w:r w:rsidRPr="004D70B0">
              <w:rPr>
                <w:rFonts w:ascii="Times New Roman" w:eastAsia="Times New Roman" w:hAnsi="Times New Roman"/>
                <w:sz w:val="24"/>
                <w:szCs w:val="24"/>
              </w:rPr>
              <w:t>regolatorio</w:t>
            </w:r>
            <w:proofErr w:type="spellEnd"/>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943"/>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Protezione dell’ambiente naturale nell’interesse della salute o del benessere degli esseri umani o degli animali</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26"/>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finalizzata alla conservazione delle specie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18"/>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Insegnamento superiore o formazione professionale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38"/>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Indagini medico-legali</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980"/>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Mantenimento di colonie di animali GM modificati non usati in altre procedure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 xml:space="preserve">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19. </w:t>
      </w:r>
      <w:smartTag w:uri="urn:schemas-microsoft-com:office:smarttags" w:element="PersonName">
        <w:smartTagPr>
          <w:attr w:name="ProductID" w:val="LA RICERCA CHE SI"/>
        </w:smartTagPr>
        <w:r w:rsidRPr="004D70B0">
          <w:rPr>
            <w:rFonts w:ascii="Times New Roman" w:eastAsia="Times New Roman" w:hAnsi="Times New Roman"/>
            <w:sz w:val="24"/>
            <w:szCs w:val="24"/>
          </w:rPr>
          <w:t>La ricerca che si</w:t>
        </w:r>
      </w:smartTag>
      <w:r w:rsidRPr="004D70B0">
        <w:rPr>
          <w:rFonts w:ascii="Times New Roman" w:eastAsia="Times New Roman" w:hAnsi="Times New Roman"/>
          <w:sz w:val="24"/>
          <w:szCs w:val="24"/>
        </w:rPr>
        <w:t xml:space="preserve"> intende attuare è già stata effettuata?</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Se la ricerca è già stata attuata, spiegare perché è scientificamente necessario ripetere l’esperimento</w:t>
      </w:r>
      <w:r>
        <w:rPr>
          <w:rFonts w:ascii="Times New Roman" w:eastAsia="Times New Roman" w:hAnsi="Times New Roman"/>
          <w:i/>
          <w:sz w:val="24"/>
          <w:szCs w:val="24"/>
        </w:rPr>
        <w:t>.</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20. Dichiarazioni riferite all’a</w:t>
      </w:r>
      <w:r w:rsidRPr="004D70B0">
        <w:rPr>
          <w:rFonts w:ascii="Times New Roman" w:eastAsia="Times New Roman" w:hAnsi="Times New Roman"/>
          <w:sz w:val="24"/>
          <w:szCs w:val="24"/>
        </w:rPr>
        <w:t>rticolo 13, comma 2</w:t>
      </w:r>
      <w:r>
        <w:rPr>
          <w:rFonts w:ascii="Times New Roman" w:eastAsia="Times New Roman" w:hAnsi="Times New Roman"/>
          <w:sz w:val="24"/>
          <w:szCs w:val="24"/>
        </w:rPr>
        <w:t xml:space="preserve"> del decreto</w:t>
      </w:r>
    </w:p>
    <w:p w:rsidR="00356394" w:rsidRPr="004D70B0" w:rsidRDefault="00356394" w:rsidP="00356394">
      <w:pPr>
        <w:spacing w:before="120" w:after="120" w:line="360" w:lineRule="auto"/>
        <w:rPr>
          <w:rFonts w:ascii="Times New Roman" w:eastAsia="Times New Roman" w:hAnsi="Times New Roman"/>
          <w:sz w:val="24"/>
          <w:szCs w:val="24"/>
        </w:rPr>
      </w:pPr>
      <w:r w:rsidRPr="004D70B0">
        <w:rPr>
          <w:rFonts w:ascii="Times New Roman" w:eastAsia="Times New Roman" w:hAnsi="Times New Roman"/>
          <w:sz w:val="24"/>
          <w:szCs w:val="24"/>
        </w:rPr>
        <w:t>20.1</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sidRPr="004D70B0">
        <w:rPr>
          <w:rFonts w:ascii="Times New Roman" w:eastAsia="Times New Roman" w:hAnsi="Times New Roman"/>
          <w:sz w:val="24"/>
          <w:szCs w:val="24"/>
        </w:rPr>
        <w:t>Sostituzione (</w:t>
      </w:r>
      <w:r w:rsidRPr="004D70B0">
        <w:rPr>
          <w:rFonts w:ascii="Times New Roman" w:eastAsia="Times New Roman" w:hAnsi="Times New Roman"/>
          <w:i/>
          <w:sz w:val="24"/>
          <w:szCs w:val="24"/>
        </w:rPr>
        <w:t>Dichiarazione che la specie animale di cui si farà uso sono quelle a più basso sviluppo neurologico, nonché della mancanza di metodi alternativi, compatibili con l’obiettivo del progetto di ricerca).</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sidRPr="004D70B0">
        <w:rPr>
          <w:rFonts w:ascii="Times New Roman" w:eastAsia="Times New Roman" w:hAnsi="Times New Roman"/>
          <w:sz w:val="24"/>
          <w:szCs w:val="24"/>
        </w:rPr>
        <w:t>Riduzione (</w:t>
      </w:r>
      <w:r w:rsidRPr="004D70B0">
        <w:rPr>
          <w:rFonts w:ascii="Times New Roman" w:eastAsia="Times New Roman" w:hAnsi="Times New Roman"/>
          <w:i/>
          <w:sz w:val="24"/>
          <w:szCs w:val="24"/>
        </w:rPr>
        <w:t>Massima riduzione del numero di animali utilizzati, compatibile con gli ob</w:t>
      </w:r>
      <w:r>
        <w:rPr>
          <w:rFonts w:ascii="Times New Roman" w:eastAsia="Times New Roman" w:hAnsi="Times New Roman"/>
          <w:i/>
          <w:sz w:val="24"/>
          <w:szCs w:val="24"/>
        </w:rPr>
        <w:t>iettivi del progetto di ricerca).</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Pr>
          <w:rFonts w:ascii="Times New Roman" w:eastAsia="Times New Roman" w:hAnsi="Times New Roman"/>
          <w:sz w:val="24"/>
          <w:szCs w:val="24"/>
        </w:rPr>
        <w:t xml:space="preserve">Affinamento </w:t>
      </w:r>
      <w:r w:rsidRPr="004D70B0">
        <w:rPr>
          <w:rFonts w:ascii="Times New Roman" w:eastAsia="Times New Roman" w:hAnsi="Times New Roman"/>
          <w:sz w:val="24"/>
          <w:szCs w:val="24"/>
        </w:rPr>
        <w:t>(</w:t>
      </w:r>
      <w:r w:rsidRPr="004D70B0">
        <w:rPr>
          <w:rFonts w:ascii="Times New Roman" w:eastAsia="Times New Roman" w:hAnsi="Times New Roman"/>
          <w:i/>
          <w:sz w:val="24"/>
          <w:szCs w:val="24"/>
        </w:rPr>
        <w:t>Ottimizzazione della metodica per ridurre la sofferenza imposta all’animale duran</w:t>
      </w:r>
      <w:r>
        <w:rPr>
          <w:rFonts w:ascii="Times New Roman" w:eastAsia="Times New Roman" w:hAnsi="Times New Roman"/>
          <w:i/>
          <w:sz w:val="24"/>
          <w:szCs w:val="24"/>
        </w:rPr>
        <w:t>te l’esecuzione delle procedure).</w:t>
      </w:r>
    </w:p>
    <w:p w:rsidR="00356394" w:rsidRPr="004D70B0" w:rsidRDefault="00356394" w:rsidP="00356394">
      <w:pPr>
        <w:spacing w:before="120" w:after="320" w:line="360" w:lineRule="auto"/>
        <w:ind w:left="720" w:hanging="720"/>
        <w:jc w:val="both"/>
        <w:rPr>
          <w:rFonts w:ascii="Times New Roman" w:eastAsia="Times New Roman" w:hAnsi="Times New Roman"/>
          <w:sz w:val="24"/>
          <w:szCs w:val="24"/>
        </w:rPr>
      </w:pPr>
      <w:r w:rsidRPr="004D70B0">
        <w:rPr>
          <w:rFonts w:ascii="Times New Roman" w:eastAsia="Times New Roman" w:hAnsi="Times New Roman"/>
          <w:sz w:val="24"/>
          <w:szCs w:val="24"/>
        </w:rPr>
        <w:t>20.2</w:t>
      </w:r>
    </w:p>
    <w:p w:rsidR="00356394" w:rsidRPr="004D70B0" w:rsidRDefault="00356394" w:rsidP="00356394">
      <w:pPr>
        <w:numPr>
          <w:ilvl w:val="0"/>
          <w:numId w:val="2"/>
        </w:numPr>
        <w:tabs>
          <w:tab w:val="clear" w:pos="348"/>
        </w:tabs>
        <w:spacing w:before="120" w:after="320" w:line="360" w:lineRule="auto"/>
        <w:ind w:left="720"/>
        <w:rPr>
          <w:rFonts w:ascii="Times New Roman" w:eastAsia="Times New Roman" w:hAnsi="Times New Roman"/>
          <w:sz w:val="24"/>
          <w:szCs w:val="24"/>
        </w:rPr>
      </w:pPr>
      <w:r w:rsidRPr="004D70B0">
        <w:rPr>
          <w:rFonts w:ascii="Times New Roman" w:eastAsia="Times New Roman" w:hAnsi="Times New Roman"/>
          <w:sz w:val="24"/>
          <w:szCs w:val="24"/>
        </w:rPr>
        <w:t>Rapporto danno/beneficio</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21. METODOLOGIA E TECNICA DELL’ESPERIMENTO </w:t>
      </w:r>
      <w:r w:rsidRPr="004D70B0">
        <w:rPr>
          <w:rFonts w:ascii="Times New Roman" w:eastAsia="Times New Roman" w:hAnsi="Times New Roman"/>
          <w:i/>
          <w:sz w:val="24"/>
          <w:szCs w:val="24"/>
        </w:rPr>
        <w:t>(Va spiegato dettagliatamente il protocollo sperimentale, con particolare riferimento alle fasi che prevedono la manipolazione degli animali- frequenza, tipo di trattamenti, prelievi, ecc.)</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21.1 Criteri di selezione del campione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(indicare le modalità di selezione del campione, specificando i criteri di inclusione e l’eventuale suddivisione dell’unità campionaria in gruppi).</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lastRenderedPageBreak/>
        <w:t>21.2 Considerazioni statistiche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 xml:space="preserve">(descrivere come è stato determinato il numero di </w:t>
      </w:r>
      <w:r>
        <w:rPr>
          <w:rFonts w:ascii="Times New Roman" w:eastAsia="Times New Roman" w:hAnsi="Times New Roman"/>
          <w:i/>
          <w:sz w:val="24"/>
          <w:szCs w:val="24"/>
        </w:rPr>
        <w:t>animali necessari per lo studio).</w:t>
      </w:r>
    </w:p>
    <w:p w:rsidR="00356394" w:rsidRPr="004D70B0" w:rsidRDefault="00356394" w:rsidP="00356394">
      <w:pPr>
        <w:spacing w:before="120" w:after="320" w:line="360" w:lineRule="auto"/>
        <w:rPr>
          <w:rFonts w:ascii="Times New Roman" w:eastAsia="Times New Roman" w:hAnsi="Times New Roman"/>
          <w:b/>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21.3 Tecnica di esecuzione delle procedure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(descrivere il protocollo sperimentale con particolare riferimento alle procedure indicate di seguito)</w:t>
      </w:r>
      <w:r>
        <w:rPr>
          <w:rFonts w:ascii="Times New Roman" w:eastAsia="Times New Roman" w:hAnsi="Times New Roman"/>
          <w:i/>
          <w:sz w:val="24"/>
          <w:szCs w:val="24"/>
        </w:rPr>
        <w:t>.</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prelievi ematici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produzione di anticorpi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osservazioni comportamentali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prelievi di organi e/o tessuti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procedure chirurgiche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inoculo di microrganismi, anche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somministrazioni di farmaci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test DL50</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manipolazioni su animali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impianto/induzione di tumori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 xml:space="preserve">utilizzo di radioisotopi e/o radiazioni </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spellStart"/>
      <w:r w:rsidRPr="004D70B0">
        <w:rPr>
          <w:rFonts w:ascii="Times New Roman" w:eastAsia="Times New Roman" w:hAnsi="Times New Roman"/>
          <w:i/>
          <w:sz w:val="24"/>
          <w:szCs w:val="24"/>
        </w:rPr>
        <w:t>genotipizzazione</w:t>
      </w:r>
      <w:proofErr w:type="spellEnd"/>
      <w:r w:rsidRPr="004D70B0">
        <w:rPr>
          <w:rFonts w:ascii="Times New Roman" w:eastAsia="Times New Roman" w:hAnsi="Times New Roman"/>
          <w:i/>
          <w:sz w:val="24"/>
          <w:szCs w:val="24"/>
        </w:rPr>
        <w:t xml:space="preserve"> animali GM </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altro  (specificare)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rPr>
          <w:rFonts w:ascii="Times New Roman" w:eastAsia="Times New Roman" w:hAnsi="Times New Roman"/>
          <w:bCs/>
          <w:sz w:val="24"/>
          <w:szCs w:val="24"/>
        </w:rPr>
      </w:pPr>
      <w:r w:rsidRPr="004D70B0">
        <w:rPr>
          <w:rFonts w:ascii="Times New Roman" w:eastAsia="Times New Roman" w:hAnsi="Times New Roman"/>
          <w:bCs/>
          <w:sz w:val="24"/>
          <w:szCs w:val="24"/>
        </w:rPr>
        <w:t>22. Indicare se si prevede di utilizzare le seguenti sostanze chimiche o agenti biologici:</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lastRenderedPageBreak/>
        <w:t>Cancerogene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Mutagene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 xml:space="preserve">Tossiche per </w:t>
      </w:r>
      <w:smartTag w:uri="urn:schemas-microsoft-com:office:smarttags" w:element="PersonName">
        <w:smartTagPr>
          <w:attr w:name="ProductID" w:val="la riproduzione    SI  NO"/>
        </w:smartTagPr>
        <w:r w:rsidRPr="004D70B0">
          <w:rPr>
            <w:rFonts w:ascii="Times New Roman" w:eastAsia="Times New Roman" w:hAnsi="Times New Roman"/>
            <w:i/>
            <w:sz w:val="24"/>
            <w:szCs w:val="24"/>
          </w:rPr>
          <w:t>la riproduzione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smartTag>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Radioattive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Antiblastici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Colture Cellulari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Microrganismi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Microrganismi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spacing w:before="120" w:after="320" w:line="360" w:lineRule="auto"/>
        <w:rPr>
          <w:rFonts w:ascii="Times New Roman" w:eastAsia="Times New Roman" w:hAnsi="Times New Roman"/>
          <w:bCs/>
          <w:sz w:val="24"/>
          <w:szCs w:val="24"/>
        </w:rPr>
      </w:pPr>
      <w:r w:rsidRPr="004D70B0">
        <w:rPr>
          <w:rFonts w:ascii="Times New Roman" w:eastAsia="Times New Roman" w:hAnsi="Times New Roman"/>
          <w:bCs/>
          <w:sz w:val="24"/>
          <w:szCs w:val="24"/>
        </w:rPr>
        <w:t>23. Indicare eventuali rischi per l’operatore</w:t>
      </w:r>
      <w:r>
        <w:rPr>
          <w:rFonts w:ascii="Times New Roman" w:eastAsia="Times New Roman" w:hAnsi="Times New Roman"/>
          <w:bCs/>
          <w:sz w:val="24"/>
          <w:szCs w:val="24"/>
        </w:rPr>
        <w:t>.</w:t>
      </w: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24. Effetti avversi e misure per ridurre, evitare ed attenuare qualsiasi forma di sofferenza per l’animale dalla nascita alla morte</w:t>
      </w:r>
      <w:r>
        <w:rPr>
          <w:rFonts w:ascii="Times New Roman" w:eastAsia="Times New Roman" w:hAnsi="Times New Roman"/>
          <w:sz w:val="24"/>
          <w:szCs w:val="24"/>
        </w:rPr>
        <w:t>.</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Descrivere i potenziali effetti negativi che la procedura può determinare sull’animale</w:t>
      </w:r>
      <w:r>
        <w:rPr>
          <w:rFonts w:ascii="Times New Roman" w:eastAsia="Times New Roman" w:hAnsi="Times New Roman"/>
          <w:i/>
          <w:sz w:val="24"/>
          <w:szCs w:val="24"/>
        </w:rPr>
        <w:t xml:space="preserve"> </w:t>
      </w:r>
      <w:r w:rsidRPr="004D70B0">
        <w:rPr>
          <w:rFonts w:ascii="Times New Roman" w:eastAsia="Times New Roman" w:hAnsi="Times New Roman"/>
          <w:i/>
          <w:sz w:val="24"/>
          <w:szCs w:val="24"/>
        </w:rPr>
        <w:t>(es. dolore, stress, perdita di peso, febbre, anemia, deficit neurologici, comportamenti anomali o altri sintomi clinici di stress acuto o cronico o deficienze nutrizionali).</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Indicare se questi effetti possono essere ridotti e/o annullati con la somministrazione di analgesici o altri farmaci e in caso contrario, indicare perché ciò non è possibile.</w:t>
      </w:r>
    </w:p>
    <w:p w:rsidR="00356394" w:rsidRPr="004D70B0" w:rsidRDefault="00356394" w:rsidP="00356394">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 xml:space="preserve">25. </w:t>
      </w:r>
      <w:smartTag w:uri="urn:schemas-microsoft-com:office:smarttags" w:element="PersonName">
        <w:smartTagPr>
          <w:attr w:name="ProductID" w:val="LA MORTE DELL"/>
        </w:smartTagPr>
        <w:r w:rsidRPr="004D70B0">
          <w:rPr>
            <w:rFonts w:ascii="Times New Roman" w:eastAsia="Times New Roman" w:hAnsi="Times New Roman"/>
            <w:sz w:val="24"/>
            <w:szCs w:val="24"/>
          </w:rPr>
          <w:t>La morte dell</w:t>
        </w:r>
      </w:smartTag>
      <w:r w:rsidRPr="004D70B0">
        <w:rPr>
          <w:rFonts w:ascii="Times New Roman" w:eastAsia="Times New Roman" w:hAnsi="Times New Roman"/>
          <w:sz w:val="24"/>
          <w:szCs w:val="24"/>
        </w:rPr>
        <w:t>’animale è l’evento finale (</w:t>
      </w:r>
      <w:proofErr w:type="spellStart"/>
      <w:r w:rsidRPr="004D70B0">
        <w:rPr>
          <w:rFonts w:ascii="Times New Roman" w:eastAsia="Times New Roman" w:hAnsi="Times New Roman"/>
          <w:sz w:val="24"/>
          <w:szCs w:val="24"/>
        </w:rPr>
        <w:t>endpoint</w:t>
      </w:r>
      <w:proofErr w:type="spellEnd"/>
      <w:r w:rsidRPr="004D70B0">
        <w:rPr>
          <w:rFonts w:ascii="Times New Roman" w:eastAsia="Times New Roman" w:hAnsi="Times New Roman"/>
          <w:sz w:val="24"/>
          <w:szCs w:val="24"/>
        </w:rPr>
        <w:t>) della procedura?</w:t>
      </w:r>
      <w:r w:rsidRPr="004D70B0">
        <w:rPr>
          <w:rFonts w:ascii="Times New Roman" w:eastAsia="Times New Roman" w:hAnsi="Times New Roman"/>
          <w:i/>
          <w:sz w:val="24"/>
          <w:szCs w:val="24"/>
        </w:rPr>
        <w:tab/>
      </w:r>
    </w:p>
    <w:p w:rsidR="00356394" w:rsidRPr="004D70B0" w:rsidRDefault="00356394" w:rsidP="00356394">
      <w:pPr>
        <w:spacing w:before="120" w:after="320" w:line="360" w:lineRule="auto"/>
        <w:ind w:firstLine="708"/>
        <w:rPr>
          <w:rFonts w:ascii="Times New Roman" w:eastAsia="Times New Roman" w:hAnsi="Times New Roman"/>
          <w:sz w:val="24"/>
          <w:szCs w:val="24"/>
        </w:rPr>
      </w:pPr>
      <w:r w:rsidRPr="004D70B0">
        <w:rPr>
          <w:rFonts w:ascii="Times New Roman" w:eastAsia="Times New Roman" w:hAnsi="Times New Roman"/>
          <w:sz w:val="24"/>
          <w:szCs w:val="24"/>
        </w:rPr>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i/>
          <w:sz w:val="24"/>
          <w:szCs w:val="24"/>
        </w:rPr>
        <w:t xml:space="preserve">La morte come </w:t>
      </w:r>
      <w:proofErr w:type="spellStart"/>
      <w:r w:rsidRPr="004D70B0">
        <w:rPr>
          <w:rFonts w:ascii="Times New Roman" w:eastAsia="Times New Roman" w:hAnsi="Times New Roman"/>
          <w:i/>
          <w:sz w:val="24"/>
          <w:szCs w:val="24"/>
        </w:rPr>
        <w:t>endpoint</w:t>
      </w:r>
      <w:proofErr w:type="spellEnd"/>
      <w:r w:rsidRPr="004D70B0">
        <w:rPr>
          <w:rFonts w:ascii="Times New Roman" w:eastAsia="Times New Roman" w:hAnsi="Times New Roman"/>
          <w:i/>
          <w:sz w:val="24"/>
          <w:szCs w:val="24"/>
        </w:rPr>
        <w:t xml:space="preserve"> si manifesta nei test di tossicità acuta, nella valutazione della patogenicità degli agenti infettivi, nei test di neutralizzazione per le tossine e in altri studi nei quali gli animali non possono essere sottoposti ad eutanasia, ma la morte deve essere il diretto risultato della procedura sperimentale</w:t>
      </w:r>
      <w:r w:rsidRPr="004D70B0">
        <w:rPr>
          <w:rFonts w:ascii="Times New Roman" w:eastAsia="Times New Roman" w:hAnsi="Times New Roman"/>
          <w:sz w:val="24"/>
          <w:szCs w:val="24"/>
        </w:rPr>
        <w:t>.</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Se SI  Assicurare il rispetto delle condizioni di cui all’articolo 12, comma 3</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26. Proposta di classificazione della gravità delle procedure ai sensi dell’articolo 1</w:t>
      </w:r>
      <w:r w:rsidR="00015866">
        <w:rPr>
          <w:rFonts w:ascii="Times New Roman" w:eastAsia="Times New Roman" w:hAnsi="Times New Roman"/>
          <w:sz w:val="24"/>
          <w:szCs w:val="24"/>
        </w:rPr>
        <w:t>5</w:t>
      </w:r>
      <w:r w:rsidRPr="004D70B0">
        <w:rPr>
          <w:rFonts w:ascii="Times New Roman" w:eastAsia="Times New Roman" w:hAnsi="Times New Roman"/>
          <w:sz w:val="24"/>
          <w:szCs w:val="24"/>
        </w:rPr>
        <w:t xml:space="preserve"> e Allegato VII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Non risveglio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Lievi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Moderate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Gravi</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27. USO DI  ANESTESIA DURANTE LE PROCEDURE SPERIMENTALI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ab/>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  28. SE SI, INDICARE modalità  E TIPO DI ANESTESIA/ANALGESIA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947"/>
        <w:gridCol w:w="1984"/>
        <w:gridCol w:w="226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Specie</w:t>
            </w:r>
          </w:p>
        </w:tc>
        <w:tc>
          <w:tcPr>
            <w:tcW w:w="3947"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Farmaco</w:t>
            </w:r>
          </w:p>
        </w:tc>
        <w:tc>
          <w:tcPr>
            <w:tcW w:w="1984"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 xml:space="preserve">Dose </w:t>
            </w:r>
          </w:p>
        </w:tc>
        <w:tc>
          <w:tcPr>
            <w:tcW w:w="226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Default="00356394" w:rsidP="00356394">
      <w:pPr>
        <w:spacing w:before="120" w:after="320" w:line="360" w:lineRule="auto"/>
        <w:rPr>
          <w:rFonts w:ascii="Times New Roman" w:eastAsia="Times New Roman" w:hAnsi="Times New Roman"/>
          <w:sz w:val="24"/>
          <w:szCs w:val="24"/>
        </w:rPr>
      </w:pPr>
    </w:p>
    <w:p w:rsidR="00356394"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29. </w:t>
      </w:r>
      <w:r w:rsidRPr="004D70B0">
        <w:rPr>
          <w:rFonts w:ascii="Times New Roman" w:eastAsia="Times New Roman" w:hAnsi="Times New Roman"/>
          <w:caps/>
          <w:sz w:val="24"/>
          <w:szCs w:val="24"/>
        </w:rPr>
        <w:t>modalità</w:t>
      </w:r>
      <w:r w:rsidRPr="004D70B0">
        <w:rPr>
          <w:rFonts w:ascii="Times New Roman" w:eastAsia="Times New Roman" w:hAnsi="Times New Roman"/>
          <w:sz w:val="24"/>
          <w:szCs w:val="24"/>
        </w:rPr>
        <w:t xml:space="preserve"> E TIPO DELL’EVENTUALE TERAPIA ANTIDOLORIFICA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947"/>
        <w:gridCol w:w="1984"/>
        <w:gridCol w:w="226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Specie</w:t>
            </w:r>
          </w:p>
        </w:tc>
        <w:tc>
          <w:tcPr>
            <w:tcW w:w="3947"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Farmaco</w:t>
            </w:r>
          </w:p>
        </w:tc>
        <w:tc>
          <w:tcPr>
            <w:tcW w:w="1984" w:type="dxa"/>
          </w:tcPr>
          <w:p w:rsidR="00356394" w:rsidRPr="004D70B0" w:rsidRDefault="00356394" w:rsidP="005E554B">
            <w:pPr>
              <w:spacing w:before="120" w:after="320" w:line="360" w:lineRule="auto"/>
              <w:rPr>
                <w:rFonts w:ascii="Times New Roman" w:eastAsia="Times New Roman" w:hAnsi="Times New Roman"/>
                <w:i/>
                <w:szCs w:val="24"/>
                <w:lang w:val="de-DE"/>
              </w:rPr>
            </w:pPr>
            <w:r w:rsidRPr="004D70B0">
              <w:rPr>
                <w:rFonts w:ascii="Times New Roman" w:eastAsia="Times New Roman" w:hAnsi="Times New Roman"/>
                <w:i/>
                <w:szCs w:val="24"/>
                <w:lang w:val="de-DE"/>
              </w:rPr>
              <w:t xml:space="preserve">Dose </w:t>
            </w:r>
          </w:p>
        </w:tc>
        <w:tc>
          <w:tcPr>
            <w:tcW w:w="226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30. INDICARE L’EVENTUALE </w:t>
      </w:r>
      <w:r w:rsidRPr="004D70B0">
        <w:rPr>
          <w:rFonts w:ascii="Times New Roman" w:eastAsia="Times New Roman" w:hAnsi="Times New Roman"/>
          <w:caps/>
          <w:sz w:val="24"/>
          <w:szCs w:val="24"/>
        </w:rPr>
        <w:t>modalità</w:t>
      </w:r>
      <w:bookmarkStart w:id="0" w:name="_GoBack"/>
      <w:bookmarkEnd w:id="0"/>
      <w:r w:rsidRPr="004D70B0">
        <w:rPr>
          <w:rFonts w:ascii="Times New Roman" w:eastAsia="Times New Roman" w:hAnsi="Times New Roman"/>
          <w:sz w:val="24"/>
          <w:szCs w:val="24"/>
        </w:rPr>
        <w:t xml:space="preserve"> DI SOPPRESSIONE DEGLI ANIMALI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2160"/>
        <w:gridCol w:w="2196"/>
        <w:gridCol w:w="1404"/>
        <w:gridCol w:w="250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Specie</w:t>
            </w:r>
          </w:p>
        </w:tc>
        <w:tc>
          <w:tcPr>
            <w:tcW w:w="216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Metodo chimico o fisico</w:t>
            </w:r>
          </w:p>
        </w:tc>
        <w:tc>
          <w:tcPr>
            <w:tcW w:w="2196"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Sostanza (se del caso)</w:t>
            </w:r>
          </w:p>
        </w:tc>
        <w:tc>
          <w:tcPr>
            <w:tcW w:w="1404" w:type="dxa"/>
          </w:tcPr>
          <w:p w:rsidR="00356394" w:rsidRPr="004D70B0" w:rsidRDefault="00356394" w:rsidP="005E554B">
            <w:pPr>
              <w:spacing w:before="120" w:after="320" w:line="360" w:lineRule="auto"/>
              <w:rPr>
                <w:rFonts w:ascii="Times New Roman" w:eastAsia="Times New Roman" w:hAnsi="Times New Roman"/>
                <w:i/>
                <w:szCs w:val="24"/>
                <w:lang w:val="de-DE"/>
              </w:rPr>
            </w:pPr>
            <w:r w:rsidRPr="004D70B0">
              <w:rPr>
                <w:rFonts w:ascii="Times New Roman" w:eastAsia="Times New Roman" w:hAnsi="Times New Roman"/>
                <w:i/>
                <w:szCs w:val="24"/>
                <w:lang w:val="de-DE"/>
              </w:rPr>
              <w:t xml:space="preserve">Dose </w:t>
            </w:r>
          </w:p>
        </w:tc>
        <w:tc>
          <w:tcPr>
            <w:tcW w:w="250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6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96"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1404"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i/>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6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96"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1404"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i/>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31. Il Metodo di soppressione è compreso nell’elenco di cui all’Allegato IV </w:t>
      </w:r>
    </w:p>
    <w:p w:rsidR="00356394" w:rsidRPr="004D70B0" w:rsidRDefault="00356394" w:rsidP="00356394">
      <w:pPr>
        <w:spacing w:before="120" w:after="320" w:line="360" w:lineRule="auto"/>
        <w:ind w:firstLine="708"/>
        <w:rPr>
          <w:rFonts w:ascii="Times New Roman" w:eastAsia="Times New Roman" w:hAnsi="Times New Roman"/>
          <w:sz w:val="24"/>
          <w:szCs w:val="24"/>
        </w:rPr>
      </w:pPr>
      <w:r w:rsidRPr="004D70B0">
        <w:rPr>
          <w:rFonts w:ascii="Times New Roman" w:eastAsia="Times New Roman" w:hAnsi="Times New Roman"/>
          <w:sz w:val="24"/>
          <w:szCs w:val="24"/>
        </w:rPr>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Se NO giustificare scientificamente la necessità di ricorrere all’autorizzazione per tale metodo</w:t>
      </w: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32. AL TERMINE DELLE PROCEDURE SPERIMENTALI GLI ANIMALI SARANNO RIUTILIZZATI NEL RISPETTO DELLE CONDIZIONI DI CUI ALL’ARTICOLO 16</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w:t>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t xml:space="preserve">      </w:t>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33. COLLABORAZIONI</w:t>
      </w:r>
    </w:p>
    <w:p w:rsidR="00356394" w:rsidRPr="004D70B0" w:rsidRDefault="00356394" w:rsidP="00356394">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(indicare eventuali collaborazioni pianificate con altri gruppi di ricerca interni e/o esterni)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34. FINANZIAMENTI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35. Curriculum Vitae   RESPONSABILE PROGETTO DI RICERCA</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36. DOCUMENTAZIONE DA ALLEGARE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36.1</w:t>
      </w:r>
      <w:r w:rsidRPr="004D70B0">
        <w:rPr>
          <w:rFonts w:ascii="Times New Roman" w:eastAsia="Times New Roman" w:hAnsi="Times New Roman"/>
          <w:sz w:val="24"/>
          <w:szCs w:val="24"/>
        </w:rPr>
        <w:tab/>
        <w:t>Parere dell’Organismo preposto al Benessere Animale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36.2</w:t>
      </w:r>
      <w:r w:rsidRPr="004D70B0">
        <w:rPr>
          <w:rFonts w:ascii="Times New Roman" w:eastAsia="Times New Roman" w:hAnsi="Times New Roman"/>
          <w:sz w:val="24"/>
          <w:szCs w:val="24"/>
        </w:rPr>
        <w:tab/>
        <w:t xml:space="preserve">Sintesi non tecnica del progetto (ai sensi dell’articolo 34 e conforme all’Allegato IX) </w:t>
      </w:r>
    </w:p>
    <w:p w:rsidR="00356394" w:rsidRPr="004D70B0" w:rsidRDefault="00356394" w:rsidP="00356394">
      <w:pPr>
        <w:spacing w:before="120" w:after="120" w:line="360" w:lineRule="auto"/>
        <w:ind w:left="709" w:hanging="709"/>
        <w:jc w:val="both"/>
        <w:rPr>
          <w:rFonts w:ascii="Times New Roman" w:eastAsia="Times New Roman" w:hAnsi="Times New Roman"/>
          <w:sz w:val="24"/>
          <w:szCs w:val="24"/>
        </w:rPr>
      </w:pPr>
      <w:r w:rsidRPr="004D70B0">
        <w:rPr>
          <w:rFonts w:ascii="Times New Roman" w:eastAsia="Times New Roman" w:hAnsi="Times New Roman"/>
          <w:sz w:val="24"/>
          <w:szCs w:val="24"/>
        </w:rPr>
        <w:t>36.3     Dichiarazione del responsabile del progetto di ricerca resa ai sensi dell’articolo 46, comma 1, lettera aa) del D.P.R. 28 dicembre 2000 “Disposizioni legislative in materia di documentazione amministrativa” circa l’assenza di sentenze definitive, ovvero rese ai sensi dell’articolo 444 c.p.p. per uno dei reati di cui agli articoli 544-bis, 544-ter del codice penale, nonché per quelli di cui agli articoli 4 e 5 della legge 4 novembre 2010, n. 201.</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Luogo e data</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Il Responsabile del Progetto di ricerca</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Il Veterinario Designato</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Il Responsabile del Benessere animale</w:t>
      </w:r>
    </w:p>
    <w:p w:rsidR="00A90510" w:rsidRDefault="00A90510"/>
    <w:sectPr w:rsidR="00A90510" w:rsidSect="00F240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13D5"/>
    <w:multiLevelType w:val="multilevel"/>
    <w:tmpl w:val="D7C084D2"/>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
    <w:nsid w:val="3A725EE7"/>
    <w:multiLevelType w:val="hybridMultilevel"/>
    <w:tmpl w:val="E2B6259A"/>
    <w:lvl w:ilvl="0" w:tplc="7BAE693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320374"/>
    <w:multiLevelType w:val="hybridMultilevel"/>
    <w:tmpl w:val="4B4AA2D8"/>
    <w:lvl w:ilvl="0" w:tplc="69380EEE">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4F25AA7"/>
    <w:multiLevelType w:val="hybridMultilevel"/>
    <w:tmpl w:val="90DA80DE"/>
    <w:lvl w:ilvl="0" w:tplc="8FF05D7E">
      <w:start w:val="1"/>
      <w:numFmt w:val="lowerLetter"/>
      <w:lvlText w:val="%1."/>
      <w:lvlJc w:val="left"/>
      <w:pPr>
        <w:tabs>
          <w:tab w:val="num" w:pos="348"/>
        </w:tabs>
        <w:ind w:left="1068" w:hanging="360"/>
      </w:pPr>
      <w:rPr>
        <w:rFonts w:cs="Times New Roman" w:hint="default"/>
        <w:i w:val="0"/>
        <w:sz w:val="22"/>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356394"/>
    <w:rsid w:val="00015866"/>
    <w:rsid w:val="00356394"/>
    <w:rsid w:val="00A90510"/>
    <w:rsid w:val="00F240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39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1209</Words>
  <Characters>6897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Minsanita</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Korac Marija</dc:creator>
  <cp:keywords/>
  <dc:description/>
  <cp:lastModifiedBy>giovanni</cp:lastModifiedBy>
  <cp:revision>2</cp:revision>
  <dcterms:created xsi:type="dcterms:W3CDTF">2015-03-19T09:54:00Z</dcterms:created>
  <dcterms:modified xsi:type="dcterms:W3CDTF">2015-09-02T18:06:00Z</dcterms:modified>
</cp:coreProperties>
</file>